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380D" w14:textId="1914A2AE" w:rsidR="00B52889" w:rsidRPr="00387478" w:rsidRDefault="00B52889" w:rsidP="00B52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eastAsia="ru-RU"/>
        </w:rPr>
      </w:pPr>
      <w:r w:rsidRPr="00387478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eastAsia="ru-RU"/>
        </w:rPr>
        <w:t xml:space="preserve">ПРОГРАММА </w:t>
      </w:r>
    </w:p>
    <w:p w14:paraId="1C3D3A4B" w14:textId="4596881A" w:rsidR="00B52889" w:rsidRPr="00387478" w:rsidRDefault="00B52889" w:rsidP="00B52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eastAsia="ru-RU"/>
        </w:rPr>
      </w:pPr>
      <w:r w:rsidRPr="00387478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eastAsia="ru-RU"/>
        </w:rPr>
        <w:t>«ПРОЕКТЫ ЦИФР</w:t>
      </w:r>
      <w:r w:rsidR="00C57027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eastAsia="ru-RU"/>
        </w:rPr>
        <w:t>О</w:t>
      </w:r>
      <w:r w:rsidRPr="00387478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eastAsia="ru-RU"/>
        </w:rPr>
        <w:t>ВИЗАЦИИ ДЛЯ ПРОМЫШЛЕННЫХ ПРЕДПРИЯТИЙ»</w:t>
      </w:r>
    </w:p>
    <w:p w14:paraId="5AECA0CC" w14:textId="65F9F4E8" w:rsidR="00D267DA" w:rsidRPr="00387478" w:rsidRDefault="00D267DA">
      <w:pPr>
        <w:rPr>
          <w:color w:val="2F5496" w:themeColor="accent1" w:themeShade="BF"/>
        </w:rPr>
      </w:pPr>
    </w:p>
    <w:p w14:paraId="26F331BE" w14:textId="00AC9387" w:rsidR="00A91F0A" w:rsidRPr="00FE7838" w:rsidRDefault="00F346BD" w:rsidP="00A91F0A">
      <w:pPr>
        <w:numPr>
          <w:ilvl w:val="0"/>
          <w:numId w:val="1"/>
        </w:numPr>
        <w:tabs>
          <w:tab w:val="left" w:pos="198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0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займа</w:t>
      </w:r>
      <w:r w:rsidR="00B52889">
        <w:t xml:space="preserve"> – </w:t>
      </w:r>
      <w:r w:rsidR="00B52889" w:rsidRPr="006449D9">
        <w:rPr>
          <w:b/>
          <w:bCs/>
        </w:rPr>
        <w:t>от 10 млн. до 200 млн. руб.</w:t>
      </w:r>
      <w:r w:rsidR="00C57027">
        <w:rPr>
          <w:b/>
          <w:bCs/>
        </w:rPr>
        <w:t>,</w:t>
      </w:r>
      <w:r w:rsidR="00C57027" w:rsidRPr="00E25863">
        <w:t xml:space="preserve"> но не более 85 % (Восьмидесяти пяти процентов) от общего бюджета проекта</w:t>
      </w:r>
      <w:r w:rsidR="00E25863">
        <w:t>.</w:t>
      </w:r>
      <w:r w:rsidR="00A91F0A">
        <w:t xml:space="preserve"> Программа действует в отношении промышленных </w:t>
      </w:r>
      <w:r w:rsidR="00A91F0A" w:rsidRPr="00FE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предприятий с годовым объёмом выручки от </w:t>
      </w:r>
      <w:r w:rsidR="00A91F0A" w:rsidRPr="00A91F0A">
        <w:rPr>
          <w:rFonts w:ascii="Times New Roman" w:eastAsia="Times New Roman" w:hAnsi="Times New Roman" w:cs="Times New Roman"/>
          <w:sz w:val="24"/>
          <w:szCs w:val="24"/>
          <w:lang w:eastAsia="ru-RU"/>
        </w:rPr>
        <w:t>200 млн. руб.</w:t>
      </w:r>
    </w:p>
    <w:p w14:paraId="413565B6" w14:textId="5AC81466" w:rsidR="00B52889" w:rsidRPr="00E25863" w:rsidRDefault="00B52889" w:rsidP="00A91F0A">
      <w:pPr>
        <w:pStyle w:val="a3"/>
      </w:pPr>
    </w:p>
    <w:p w14:paraId="1102173E" w14:textId="77777777" w:rsidR="00C57027" w:rsidRPr="00A5220A" w:rsidRDefault="00C57027" w:rsidP="00C570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займа могут быть потрачены исключительно на приобретение для внедрения цифровых и технологических решений, направленных на повышение уровня автоматизации и цифровизации промышленных предприятий: </w:t>
      </w:r>
    </w:p>
    <w:p w14:paraId="18425122" w14:textId="58BE7151" w:rsidR="00C57027" w:rsidRDefault="00C57027" w:rsidP="00FE7838">
      <w:pPr>
        <w:pStyle w:val="a3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(в т. ч. программного-аппаратные комплексы), используемого в производственном / технологическом процессе. Расходы на приобретение компьютерного, серверного и сетевого оборудования не могут превышать</w:t>
      </w:r>
      <w:r w:rsidRPr="00960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2868">
        <w:rPr>
          <w:rFonts w:ascii="Times New Roman" w:eastAsia="Times New Roman" w:hAnsi="Times New Roman" w:cs="Times New Roman"/>
          <w:sz w:val="24"/>
          <w:szCs w:val="24"/>
          <w:lang w:eastAsia="ru-RU"/>
        </w:rPr>
        <w:t>40%</w:t>
      </w:r>
      <w:r w:rsidRPr="00960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84C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суммы займа</w:t>
      </w:r>
      <w:r w:rsidR="00695181" w:rsidRPr="00FE78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2F5440" w14:textId="5C2E7CF1" w:rsidR="00C57027" w:rsidRDefault="00C57027" w:rsidP="00FE7838">
      <w:pPr>
        <w:pStyle w:val="a3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готового (существующего) программного обеспечения и его адаптации. Настоящая программа финансирования не предполагает возможность оплаты разработки нового программного обеспечения;</w:t>
      </w:r>
    </w:p>
    <w:p w14:paraId="09BFFF5C" w14:textId="0B92A095" w:rsidR="00C57027" w:rsidRDefault="00C57027" w:rsidP="00FE7838">
      <w:pPr>
        <w:pStyle w:val="a3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периферийного оборудования, интегрированного в единый производственный / технологический процесс и используемого совместно с вышеуказанными оборудованием и/или программным обеспечением;</w:t>
      </w:r>
    </w:p>
    <w:p w14:paraId="25B41350" w14:textId="3C783A35" w:rsidR="00C57027" w:rsidRDefault="00C57027" w:rsidP="00FE7838">
      <w:pPr>
        <w:pStyle w:val="a3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монтажных и пусконаладочных работ в отношении вышеуказанного оборудования, осуществляемых третьими лицами;</w:t>
      </w:r>
    </w:p>
    <w:p w14:paraId="0855A1F5" w14:textId="3995D07F" w:rsidR="00C57027" w:rsidRDefault="00C57027" w:rsidP="00FE7838">
      <w:pPr>
        <w:pStyle w:val="a3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необходимых для реализации целей проекта;</w:t>
      </w:r>
    </w:p>
    <w:p w14:paraId="5832E8D4" w14:textId="4F501D9B" w:rsidR="00C57027" w:rsidRDefault="00C57027" w:rsidP="00FE7838">
      <w:pPr>
        <w:pStyle w:val="a3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третьих лиц по интеграции вышеуказанного оборудования, программного обеспечения и/или технологий в единый производственный / технологический процесс;</w:t>
      </w:r>
    </w:p>
    <w:p w14:paraId="4CEE7D68" w14:textId="41C2D61F" w:rsidR="00B52889" w:rsidRPr="00FE7838" w:rsidRDefault="00C57027" w:rsidP="00FE7838">
      <w:pPr>
        <w:pStyle w:val="a3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сервисного сопровождения, обучения персонала и иных сопутствующих расходов, если они включены в договоры о приобретении вышеуказанных оборудования, программного обеспечения и/или технологий.</w:t>
      </w:r>
    </w:p>
    <w:p w14:paraId="27146D17" w14:textId="33595C37" w:rsidR="00D8135C" w:rsidRDefault="004A216C" w:rsidP="00A5220A">
      <w:pPr>
        <w:numPr>
          <w:ilvl w:val="0"/>
          <w:numId w:val="1"/>
        </w:numPr>
        <w:tabs>
          <w:tab w:val="left" w:pos="198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Процентная ставка -</w:t>
      </w:r>
      <w:r w:rsidR="0064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6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C865E5" w:rsidRPr="00C86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 годовых</w:t>
      </w:r>
      <w:r w:rsidRPr="008F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первых 24 месяцев использования займа включительно и </w:t>
      </w:r>
      <w:r w:rsidRPr="00C86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5% годовых</w:t>
      </w:r>
      <w:r w:rsidRPr="008F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оставшегося срока использования займа (начиная с 25-ого месяца его использования</w:t>
      </w:r>
      <w:r w:rsidR="006449D9" w:rsidRPr="008F3A4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64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C7DBCB" w14:textId="15B2B67B" w:rsidR="00FE7838" w:rsidRDefault="00FE7838" w:rsidP="00FE7838">
      <w:pPr>
        <w:pStyle w:val="a3"/>
        <w:numPr>
          <w:ilvl w:val="0"/>
          <w:numId w:val="7"/>
        </w:num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3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менее 40%</w:t>
      </w:r>
      <w:r w:rsidRPr="00FE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78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суммы займа используется на оплату оборудования, имеющего документально подтвержденное российское происхождение, и/или программного обеспечения, включенного в Единый реестр российских программ для электронных вычислительных машин и баз данных, базовая процентная ставка снижается на 1 (Один) процентный пункт (т. е. до 2% годовых и 4% годовых, соответственно).</w:t>
      </w:r>
    </w:p>
    <w:p w14:paraId="6B47A261" w14:textId="77777777" w:rsidR="00FE7838" w:rsidRPr="00FE7838" w:rsidRDefault="00FE7838" w:rsidP="00FE7838">
      <w:pPr>
        <w:pStyle w:val="a3"/>
        <w:numPr>
          <w:ilvl w:val="0"/>
          <w:numId w:val="7"/>
        </w:num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3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заем в полном объеме используется на оплату оборудования, имеющего документально подтвержденное российское происхождение, и/или программного обеспечения, включенного в Единый реестр российских программ для электронных вычислительных машин и баз данных, базовая процентная ставка снижается на 2 (Два) процентных пункта (т. е. до 1% годовых и 3% годовых.)</w:t>
      </w:r>
    </w:p>
    <w:p w14:paraId="251ACC0D" w14:textId="3870761F" w:rsidR="00E25863" w:rsidRPr="00A5220A" w:rsidRDefault="00E25863" w:rsidP="00A5220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5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займа 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 лет.</w:t>
      </w:r>
    </w:p>
    <w:p w14:paraId="71E17278" w14:textId="18400EC4" w:rsidR="00A5220A" w:rsidRDefault="00A5220A" w:rsidP="009602D0">
      <w:pPr>
        <w:pStyle w:val="a3"/>
        <w:ind w:left="1134"/>
      </w:pPr>
    </w:p>
    <w:sectPr w:rsidR="00A5220A" w:rsidSect="00B528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1AC"/>
    <w:multiLevelType w:val="hybridMultilevel"/>
    <w:tmpl w:val="EF46EDB6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985523F"/>
    <w:multiLevelType w:val="hybridMultilevel"/>
    <w:tmpl w:val="058E6D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CC54F2"/>
    <w:multiLevelType w:val="hybridMultilevel"/>
    <w:tmpl w:val="8C5E9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C4979"/>
    <w:multiLevelType w:val="hybridMultilevel"/>
    <w:tmpl w:val="EC62F00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257CA0"/>
    <w:multiLevelType w:val="hybridMultilevel"/>
    <w:tmpl w:val="B2F61F0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9A44611"/>
    <w:multiLevelType w:val="hybridMultilevel"/>
    <w:tmpl w:val="696A8B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045238"/>
    <w:multiLevelType w:val="hybridMultilevel"/>
    <w:tmpl w:val="C19E6826"/>
    <w:lvl w:ilvl="0" w:tplc="F3A0FF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36D0A"/>
    <w:multiLevelType w:val="hybridMultilevel"/>
    <w:tmpl w:val="D3501AB2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89"/>
    <w:rsid w:val="00387478"/>
    <w:rsid w:val="003E21AD"/>
    <w:rsid w:val="00417DFF"/>
    <w:rsid w:val="004A216C"/>
    <w:rsid w:val="005808EB"/>
    <w:rsid w:val="006449D9"/>
    <w:rsid w:val="00695181"/>
    <w:rsid w:val="009602D0"/>
    <w:rsid w:val="00962868"/>
    <w:rsid w:val="00A321F8"/>
    <w:rsid w:val="00A5220A"/>
    <w:rsid w:val="00A91F0A"/>
    <w:rsid w:val="00B52889"/>
    <w:rsid w:val="00BD0A88"/>
    <w:rsid w:val="00C57027"/>
    <w:rsid w:val="00C865E5"/>
    <w:rsid w:val="00D267DA"/>
    <w:rsid w:val="00D8135C"/>
    <w:rsid w:val="00E25863"/>
    <w:rsid w:val="00F346BD"/>
    <w:rsid w:val="00FE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3974"/>
  <w15:chartTrackingRefBased/>
  <w15:docId w15:val="{4119A29B-39F2-424B-A0FF-92501F9A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</dc:creator>
  <cp:keywords/>
  <dc:description/>
  <cp:lastModifiedBy>SMS</cp:lastModifiedBy>
  <cp:revision>5</cp:revision>
  <dcterms:created xsi:type="dcterms:W3CDTF">2021-07-06T09:49:00Z</dcterms:created>
  <dcterms:modified xsi:type="dcterms:W3CDTF">2021-07-06T10:03:00Z</dcterms:modified>
</cp:coreProperties>
</file>